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AD9B44" w14:textId="77777777" w:rsidR="00DA18A5" w:rsidRDefault="00DA18A5">
      <w:pPr>
        <w:rPr>
          <w:b/>
          <w:i/>
          <w:color w:val="FF0000"/>
        </w:rPr>
      </w:pPr>
      <w:bookmarkStart w:id="0" w:name="_GoBack"/>
      <w:bookmarkEnd w:id="0"/>
    </w:p>
    <w:p w14:paraId="4E2A6B73" w14:textId="77777777" w:rsidR="00DA18A5" w:rsidRDefault="00DA18A5">
      <w:pPr>
        <w:jc w:val="center"/>
      </w:pPr>
    </w:p>
    <w:p w14:paraId="4C68FC69" w14:textId="77777777" w:rsidR="00DA18A5" w:rsidRDefault="00F61897">
      <w:pPr>
        <w:jc w:val="center"/>
      </w:pPr>
      <w:r>
        <w:t>Unit Plan</w:t>
      </w:r>
      <w:r>
        <w:tab/>
        <w:t xml:space="preserve">Title: </w:t>
      </w:r>
      <w:r>
        <w:t>Individual to Community Artwork</w:t>
      </w:r>
      <w:r>
        <w:tab/>
      </w:r>
      <w:r>
        <w:tab/>
      </w:r>
      <w:proofErr w:type="spellStart"/>
      <w:proofErr w:type="gramStart"/>
      <w:r>
        <w:t>Length:_</w:t>
      </w:r>
      <w:proofErr w:type="gramEnd"/>
      <w:r>
        <w:t>_</w:t>
      </w:r>
      <w:r>
        <w:t>Sept</w:t>
      </w:r>
      <w:proofErr w:type="spellEnd"/>
      <w:r>
        <w:t xml:space="preserve"> 8 - Dec 7</w:t>
      </w:r>
      <w:r>
        <w:t>_________________</w:t>
      </w:r>
    </w:p>
    <w:p w14:paraId="72A8159E" w14:textId="77777777" w:rsidR="00DA18A5" w:rsidRDefault="00DA18A5">
      <w:pPr>
        <w:jc w:val="center"/>
      </w:pPr>
    </w:p>
    <w:tbl>
      <w:tblPr>
        <w:tblStyle w:val="a"/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7020"/>
        <w:gridCol w:w="1440"/>
        <w:gridCol w:w="4608"/>
      </w:tblGrid>
      <w:tr w:rsidR="00DA18A5" w14:paraId="6AA3ABF0" w14:textId="77777777">
        <w:tc>
          <w:tcPr>
            <w:tcW w:w="1548" w:type="dxa"/>
            <w:shd w:val="clear" w:color="auto" w:fill="E0E0E0"/>
          </w:tcPr>
          <w:p w14:paraId="3552478F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Course Name</w:t>
            </w:r>
          </w:p>
        </w:tc>
        <w:tc>
          <w:tcPr>
            <w:tcW w:w="7020" w:type="dxa"/>
            <w:shd w:val="clear" w:color="auto" w:fill="auto"/>
          </w:tcPr>
          <w:p w14:paraId="309007DA" w14:textId="77777777" w:rsidR="00DA18A5" w:rsidRDefault="00F61897">
            <w:r>
              <w:t>Polaris Grades 2/3</w:t>
            </w:r>
          </w:p>
        </w:tc>
        <w:tc>
          <w:tcPr>
            <w:tcW w:w="1440" w:type="dxa"/>
            <w:shd w:val="clear" w:color="auto" w:fill="E0E0E0"/>
          </w:tcPr>
          <w:p w14:paraId="2089F3F0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Grade Level</w:t>
            </w:r>
          </w:p>
        </w:tc>
        <w:tc>
          <w:tcPr>
            <w:tcW w:w="4608" w:type="dxa"/>
          </w:tcPr>
          <w:p w14:paraId="67600B70" w14:textId="77777777" w:rsidR="00DA18A5" w:rsidRDefault="00F61897">
            <w:r>
              <w:t>2/3</w:t>
            </w:r>
          </w:p>
        </w:tc>
      </w:tr>
    </w:tbl>
    <w:p w14:paraId="240817BE" w14:textId="77777777" w:rsidR="00DA18A5" w:rsidRDefault="00DA18A5"/>
    <w:tbl>
      <w:tblPr>
        <w:tblStyle w:val="a0"/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11088"/>
      </w:tblGrid>
      <w:tr w:rsidR="00DA18A5" w14:paraId="3B9D6F34" w14:textId="77777777">
        <w:tc>
          <w:tcPr>
            <w:tcW w:w="3528" w:type="dxa"/>
            <w:tcBorders>
              <w:bottom w:val="single" w:sz="4" w:space="0" w:color="000000"/>
            </w:tcBorders>
            <w:shd w:val="clear" w:color="auto" w:fill="E0E0E0"/>
          </w:tcPr>
          <w:p w14:paraId="658389AC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Standards</w:t>
            </w:r>
          </w:p>
        </w:tc>
        <w:tc>
          <w:tcPr>
            <w:tcW w:w="11088" w:type="dxa"/>
            <w:tcBorders>
              <w:bottom w:val="single" w:sz="4" w:space="0" w:color="000000"/>
            </w:tcBorders>
            <w:shd w:val="clear" w:color="auto" w:fill="E0E0E0"/>
          </w:tcPr>
          <w:p w14:paraId="0245676D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Grade Level Expectations </w:t>
            </w:r>
            <w:r>
              <w:rPr>
                <w:sz w:val="18"/>
                <w:szCs w:val="18"/>
              </w:rPr>
              <w:t>(List all GLEs for grade level)</w:t>
            </w:r>
          </w:p>
        </w:tc>
      </w:tr>
      <w:tr w:rsidR="00DA18A5" w14:paraId="79D58FEC" w14:textId="77777777">
        <w:tc>
          <w:tcPr>
            <w:tcW w:w="3528" w:type="dxa"/>
          </w:tcPr>
          <w:p w14:paraId="21BFF6FC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Observe and Learn to </w:t>
            </w:r>
            <w:r>
              <w:rPr>
                <w:b/>
                <w:sz w:val="20"/>
                <w:szCs w:val="20"/>
              </w:rPr>
              <w:t>Comprehend</w:t>
            </w:r>
          </w:p>
          <w:p w14:paraId="5C72EAE6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11088" w:type="dxa"/>
          </w:tcPr>
          <w:p w14:paraId="3FAA7317" w14:textId="77777777" w:rsidR="00DA18A5" w:rsidRDefault="00F61897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characteristics and expressive features in art and design allow us to discuss and determine the artist’s intent and purpose. </w:t>
            </w:r>
          </w:p>
          <w:p w14:paraId="090E04A9" w14:textId="77777777" w:rsidR="00DA18A5" w:rsidRDefault="00F61897">
            <w:pPr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Artists make choices that express intent and purpose in their art.</w:t>
            </w:r>
          </w:p>
        </w:tc>
      </w:tr>
      <w:tr w:rsidR="00DA18A5" w14:paraId="0C583A5F" w14:textId="77777777">
        <w:tc>
          <w:tcPr>
            <w:tcW w:w="3528" w:type="dxa"/>
          </w:tcPr>
          <w:p w14:paraId="10FF4A59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Envision and Critique to </w:t>
            </w:r>
            <w:r>
              <w:rPr>
                <w:b/>
                <w:sz w:val="20"/>
                <w:szCs w:val="20"/>
              </w:rPr>
              <w:t>Reflect</w:t>
            </w:r>
          </w:p>
          <w:p w14:paraId="2CD3E451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11088" w:type="dxa"/>
          </w:tcPr>
          <w:p w14:paraId="57EAC2CD" w14:textId="77777777" w:rsidR="00DA18A5" w:rsidRDefault="00F6189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Artists, viewers, and patrons use the language of art to respond to the meaning of their own art and the art of others.</w:t>
            </w:r>
          </w:p>
          <w:p w14:paraId="64402855" w14:textId="77777777" w:rsidR="00DA18A5" w:rsidRDefault="00F61897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Artists, viewers, and patrons make connections among the characteristics, expressive features, and purposes of art and design. </w:t>
            </w:r>
          </w:p>
        </w:tc>
      </w:tr>
      <w:tr w:rsidR="00DA18A5" w14:paraId="75F5F5D2" w14:textId="77777777">
        <w:tc>
          <w:tcPr>
            <w:tcW w:w="3528" w:type="dxa"/>
          </w:tcPr>
          <w:p w14:paraId="2FC3FACC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Inve</w:t>
            </w:r>
            <w:r>
              <w:rPr>
                <w:sz w:val="20"/>
                <w:szCs w:val="20"/>
              </w:rPr>
              <w:t xml:space="preserve">nt and Discover to </w:t>
            </w:r>
            <w:r>
              <w:rPr>
                <w:b/>
                <w:sz w:val="20"/>
                <w:szCs w:val="20"/>
              </w:rPr>
              <w:t>Create</w:t>
            </w:r>
          </w:p>
          <w:p w14:paraId="0C792500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11088" w:type="dxa"/>
          </w:tcPr>
          <w:p w14:paraId="1E8D3004" w14:textId="77777777" w:rsidR="00DA18A5" w:rsidRDefault="00F61897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Use symbols to identify and demonstrate characteristics and expressive features of art and design using basic media.</w:t>
            </w:r>
          </w:p>
          <w:p w14:paraId="2977DA14" w14:textId="77777777" w:rsidR="00DA18A5" w:rsidRDefault="00F61897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Demonstrate basic studio skills with confidence to create meaningful art.</w:t>
            </w:r>
          </w:p>
        </w:tc>
      </w:tr>
      <w:tr w:rsidR="00DA18A5" w14:paraId="686FE0F5" w14:textId="77777777">
        <w:tc>
          <w:tcPr>
            <w:tcW w:w="3528" w:type="dxa"/>
          </w:tcPr>
          <w:p w14:paraId="77E48135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Relate and Connect to </w:t>
            </w:r>
            <w:r>
              <w:rPr>
                <w:b/>
                <w:sz w:val="20"/>
                <w:szCs w:val="20"/>
              </w:rPr>
              <w:t>Transfer</w:t>
            </w:r>
          </w:p>
          <w:p w14:paraId="143DBB47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11088" w:type="dxa"/>
          </w:tcPr>
          <w:p w14:paraId="1F46515C" w14:textId="77777777" w:rsidR="00DA18A5" w:rsidRDefault="00F6189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storical and cultural ideas of the human experience are evident in works of art.</w:t>
            </w:r>
          </w:p>
          <w:p w14:paraId="67AC0399" w14:textId="77777777" w:rsidR="00DA18A5" w:rsidRDefault="00F6189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Works of art connect individual ideas to make meanings related to the community.</w:t>
            </w:r>
          </w:p>
          <w:p w14:paraId="4D12E1DE" w14:textId="77777777" w:rsidR="00DA18A5" w:rsidRDefault="00DA18A5">
            <w:pPr>
              <w:rPr>
                <w:sz w:val="20"/>
                <w:szCs w:val="20"/>
              </w:rPr>
            </w:pPr>
          </w:p>
        </w:tc>
      </w:tr>
    </w:tbl>
    <w:p w14:paraId="2715F2A5" w14:textId="77777777" w:rsidR="00DA18A5" w:rsidRDefault="00DA18A5"/>
    <w:tbl>
      <w:tblPr>
        <w:tblStyle w:val="a1"/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8"/>
        <w:gridCol w:w="3240"/>
        <w:gridCol w:w="5868"/>
      </w:tblGrid>
      <w:tr w:rsidR="00DA18A5" w14:paraId="3469FDFF" w14:textId="77777777">
        <w:tc>
          <w:tcPr>
            <w:tcW w:w="5508" w:type="dxa"/>
            <w:shd w:val="clear" w:color="auto" w:fill="E0E0E0"/>
          </w:tcPr>
          <w:p w14:paraId="100A5D0A" w14:textId="77777777" w:rsidR="00DA18A5" w:rsidRDefault="00F6189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Colorado 21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Century Skills</w:t>
            </w:r>
          </w:p>
          <w:p w14:paraId="78A00BD7" w14:textId="77777777" w:rsidR="00DA18A5" w:rsidRDefault="00DA18A5">
            <w:pPr>
              <w:rPr>
                <w:sz w:val="20"/>
                <w:szCs w:val="20"/>
              </w:rPr>
            </w:pPr>
          </w:p>
          <w:p w14:paraId="2EF334B0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Critical Thinking and Reasoning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i/>
                <w:sz w:val="20"/>
                <w:szCs w:val="20"/>
              </w:rPr>
              <w:t>Think Deep, Think Different</w:t>
            </w:r>
          </w:p>
          <w:p w14:paraId="433907E6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Information Literacy: </w:t>
            </w:r>
            <w:r>
              <w:rPr>
                <w:i/>
                <w:sz w:val="20"/>
                <w:szCs w:val="20"/>
              </w:rPr>
              <w:t>Untangling the Web</w:t>
            </w:r>
          </w:p>
          <w:p w14:paraId="7DF0D2B9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Collaboration:</w:t>
            </w:r>
            <w:r>
              <w:rPr>
                <w:i/>
                <w:sz w:val="20"/>
                <w:szCs w:val="20"/>
              </w:rPr>
              <w:t xml:space="preserve"> Working Together, Learning Together</w:t>
            </w:r>
          </w:p>
          <w:p w14:paraId="1AD1110D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Self-Direction:</w:t>
            </w:r>
            <w:r>
              <w:rPr>
                <w:i/>
                <w:sz w:val="20"/>
                <w:szCs w:val="20"/>
              </w:rPr>
              <w:t xml:space="preserve"> Owning Your Learning</w:t>
            </w:r>
          </w:p>
          <w:p w14:paraId="6187CD5A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Invention:</w:t>
            </w:r>
            <w:r>
              <w:rPr>
                <w:i/>
                <w:sz w:val="20"/>
                <w:szCs w:val="20"/>
              </w:rPr>
              <w:t xml:space="preserve"> Creating Solutions</w:t>
            </w:r>
          </w:p>
        </w:tc>
        <w:tc>
          <w:tcPr>
            <w:tcW w:w="3240" w:type="dxa"/>
            <w:shd w:val="clear" w:color="auto" w:fill="E0E0E0"/>
          </w:tcPr>
          <w:p w14:paraId="31DDE74A" w14:textId="77777777" w:rsidR="00DA18A5" w:rsidRDefault="00F6189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Creative Process in Visual Art</w:t>
            </w:r>
          </w:p>
          <w:p w14:paraId="28FEC372" w14:textId="77777777" w:rsidR="00DA18A5" w:rsidRDefault="00DA18A5">
            <w:pPr>
              <w:rPr>
                <w:sz w:val="20"/>
                <w:szCs w:val="20"/>
              </w:rPr>
            </w:pPr>
          </w:p>
          <w:p w14:paraId="509CC3C8" w14:textId="77777777" w:rsidR="00DA18A5" w:rsidRDefault="00F6189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114300" distR="114300" wp14:anchorId="23428AB0" wp14:editId="4ACF5842">
                  <wp:extent cx="2084070" cy="1237615"/>
                  <wp:effectExtent l="0" t="0" r="0" b="0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237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0FA18E" w14:textId="77777777" w:rsidR="00DA18A5" w:rsidRDefault="00DA18A5"/>
        </w:tc>
        <w:tc>
          <w:tcPr>
            <w:tcW w:w="5868" w:type="dxa"/>
            <w:shd w:val="clear" w:color="auto" w:fill="E0E0E0"/>
          </w:tcPr>
          <w:p w14:paraId="57B58C84" w14:textId="77777777" w:rsidR="00DA18A5" w:rsidRDefault="00F6189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Studio Thinking</w:t>
            </w:r>
          </w:p>
          <w:p w14:paraId="6ADC8C2D" w14:textId="77777777" w:rsidR="00DA18A5" w:rsidRDefault="00DA18A5">
            <w:pPr>
              <w:jc w:val="center"/>
              <w:rPr>
                <w:sz w:val="20"/>
                <w:szCs w:val="20"/>
              </w:rPr>
            </w:pPr>
          </w:p>
          <w:p w14:paraId="29FA8D97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Develop Craft: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Learning to use materials, too</w:t>
            </w:r>
            <w:r>
              <w:rPr>
                <w:i/>
                <w:sz w:val="20"/>
                <w:szCs w:val="20"/>
              </w:rPr>
              <w:t>ls and techniques</w:t>
            </w:r>
          </w:p>
          <w:p w14:paraId="0C169B6C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Engage and Persist:</w:t>
            </w:r>
            <w:r>
              <w:rPr>
                <w:i/>
                <w:sz w:val="20"/>
                <w:szCs w:val="20"/>
              </w:rPr>
              <w:t xml:space="preserve"> Learning to embrace problems and not give up</w:t>
            </w:r>
          </w:p>
          <w:p w14:paraId="5A552F3C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Envision</w:t>
            </w:r>
            <w:r>
              <w:rPr>
                <w:i/>
                <w:sz w:val="20"/>
                <w:szCs w:val="20"/>
              </w:rPr>
              <w:t>: Imagine the possible next steps; see what is not there</w:t>
            </w:r>
          </w:p>
          <w:p w14:paraId="1102090F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Express: </w:t>
            </w:r>
            <w:r>
              <w:rPr>
                <w:i/>
                <w:sz w:val="20"/>
                <w:szCs w:val="20"/>
              </w:rPr>
              <w:t>Convey an idea, feeling, personal meaning</w:t>
            </w:r>
          </w:p>
          <w:p w14:paraId="16224C62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Observe: </w:t>
            </w:r>
            <w:r>
              <w:rPr>
                <w:i/>
                <w:sz w:val="20"/>
                <w:szCs w:val="20"/>
              </w:rPr>
              <w:t>Seeing things that otherwise might not be seen</w:t>
            </w:r>
          </w:p>
          <w:p w14:paraId="3CD90D77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 xml:space="preserve">eflect: </w:t>
            </w:r>
            <w:r>
              <w:rPr>
                <w:i/>
                <w:sz w:val="20"/>
                <w:szCs w:val="20"/>
              </w:rPr>
              <w:t>think, talk and evaluate your work and the work of others</w:t>
            </w:r>
          </w:p>
          <w:p w14:paraId="6DE65B1B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Stretch and Explore: </w:t>
            </w:r>
            <w:r>
              <w:rPr>
                <w:i/>
                <w:sz w:val="20"/>
                <w:szCs w:val="20"/>
              </w:rPr>
              <w:t>Reach beyond one’s perceived capacities</w:t>
            </w:r>
          </w:p>
          <w:p w14:paraId="39420296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Understand Art World: </w:t>
            </w:r>
            <w:r>
              <w:rPr>
                <w:i/>
                <w:sz w:val="20"/>
                <w:szCs w:val="20"/>
              </w:rPr>
              <w:t>Learn about contemporary and past art(</w:t>
            </w:r>
            <w:proofErr w:type="spellStart"/>
            <w:r>
              <w:rPr>
                <w:i/>
                <w:sz w:val="20"/>
                <w:szCs w:val="20"/>
              </w:rPr>
              <w:t>ist</w:t>
            </w:r>
            <w:proofErr w:type="spellEnd"/>
            <w:r>
              <w:rPr>
                <w:i/>
                <w:sz w:val="20"/>
                <w:szCs w:val="20"/>
              </w:rPr>
              <w:t>)</w:t>
            </w:r>
          </w:p>
        </w:tc>
      </w:tr>
    </w:tbl>
    <w:p w14:paraId="614200BE" w14:textId="77777777" w:rsidR="00DA18A5" w:rsidRDefault="00DA18A5"/>
    <w:tbl>
      <w:tblPr>
        <w:tblStyle w:val="a2"/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88"/>
        <w:gridCol w:w="3240"/>
        <w:gridCol w:w="2988"/>
      </w:tblGrid>
      <w:tr w:rsidR="00DA18A5" w14:paraId="71C2AC17" w14:textId="77777777">
        <w:tc>
          <w:tcPr>
            <w:tcW w:w="8388" w:type="dxa"/>
            <w:shd w:val="clear" w:color="auto" w:fill="E0E0E0"/>
          </w:tcPr>
          <w:p w14:paraId="3C236273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Lesson Titles and Description</w:t>
            </w:r>
          </w:p>
        </w:tc>
        <w:tc>
          <w:tcPr>
            <w:tcW w:w="3240" w:type="dxa"/>
            <w:shd w:val="clear" w:color="auto" w:fill="E0E0E0"/>
          </w:tcPr>
          <w:p w14:paraId="34849F0F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Lesson Length </w:t>
            </w:r>
          </w:p>
        </w:tc>
        <w:tc>
          <w:tcPr>
            <w:tcW w:w="2988" w:type="dxa"/>
            <w:shd w:val="clear" w:color="auto" w:fill="E0E0E0"/>
          </w:tcPr>
          <w:p w14:paraId="5ED6CEA6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Sequence</w:t>
            </w:r>
          </w:p>
        </w:tc>
      </w:tr>
      <w:tr w:rsidR="00DA18A5" w14:paraId="6DEB166E" w14:textId="77777777">
        <w:tc>
          <w:tcPr>
            <w:tcW w:w="8388" w:type="dxa"/>
          </w:tcPr>
          <w:p w14:paraId="5450DCE0" w14:textId="77777777" w:rsidR="00DA18A5" w:rsidRDefault="00F61897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Sketchbook Lesson</w:t>
            </w:r>
          </w:p>
        </w:tc>
        <w:tc>
          <w:tcPr>
            <w:tcW w:w="3240" w:type="dxa"/>
          </w:tcPr>
          <w:p w14:paraId="3D365438" w14:textId="77777777" w:rsidR="00DA18A5" w:rsidRDefault="00F61897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Classe</w:t>
            </w:r>
            <w:proofErr w:type="spellEnd"/>
            <w:r>
              <w:rPr>
                <w:sz w:val="20"/>
                <w:szCs w:val="20"/>
              </w:rPr>
              <w:t xml:space="preserve"> - Sept 8</w:t>
            </w:r>
          </w:p>
        </w:tc>
        <w:tc>
          <w:tcPr>
            <w:tcW w:w="2988" w:type="dxa"/>
          </w:tcPr>
          <w:p w14:paraId="6849AFD3" w14:textId="77777777" w:rsidR="00DA18A5" w:rsidRDefault="00F61897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A18A5" w14:paraId="0211FEA3" w14:textId="77777777">
        <w:tc>
          <w:tcPr>
            <w:tcW w:w="8388" w:type="dxa"/>
          </w:tcPr>
          <w:p w14:paraId="6EC85F90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Lesson 1 - Personal </w:t>
            </w:r>
            <w:proofErr w:type="gramStart"/>
            <w:r>
              <w:rPr>
                <w:b/>
                <w:sz w:val="20"/>
                <w:szCs w:val="20"/>
              </w:rPr>
              <w:t>Stamps :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 this lesson, the students will begin to use their sketchbook as a place to develop ideas with pencil, marker, and watercolor. After they develop their idea for the design of a stamp, they will create a rubber stamp with that design. This will allow stud</w:t>
            </w:r>
            <w:r>
              <w:rPr>
                <w:sz w:val="20"/>
                <w:szCs w:val="20"/>
              </w:rPr>
              <w:t xml:space="preserve">ents to explore the creation of an idea and its refinement using reflection. Using that stamp, they will mark their sketchbook and be given the chance to mark their </w:t>
            </w:r>
            <w:proofErr w:type="gramStart"/>
            <w:r>
              <w:rPr>
                <w:sz w:val="20"/>
                <w:szCs w:val="20"/>
              </w:rPr>
              <w:t>classmates</w:t>
            </w:r>
            <w:proofErr w:type="gramEnd"/>
            <w:r>
              <w:rPr>
                <w:sz w:val="20"/>
                <w:szCs w:val="20"/>
              </w:rPr>
              <w:t xml:space="preserve"> sketchbooks. This communal action will begin bridging us into more community bas</w:t>
            </w:r>
            <w:r>
              <w:rPr>
                <w:sz w:val="20"/>
                <w:szCs w:val="20"/>
              </w:rPr>
              <w:t xml:space="preserve">ed art. </w:t>
            </w:r>
          </w:p>
          <w:p w14:paraId="1806FCD8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F79B00D" wp14:editId="4A638E8E">
                  <wp:extent cx="3123782" cy="1633538"/>
                  <wp:effectExtent l="0" t="0" r="0" b="0"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782" cy="1633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860C163" wp14:editId="62E7F111">
                  <wp:extent cx="1614488" cy="1614488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88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1EA2BD" w14:textId="77777777" w:rsidR="00DA18A5" w:rsidRDefault="00DA18A5">
            <w:pPr>
              <w:rPr>
                <w:sz w:val="20"/>
                <w:szCs w:val="20"/>
              </w:rPr>
            </w:pPr>
          </w:p>
          <w:p w14:paraId="3556164F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Literacy: </w:t>
            </w:r>
            <w:r>
              <w:rPr>
                <w:sz w:val="20"/>
                <w:szCs w:val="20"/>
              </w:rPr>
              <w:t xml:space="preserve">Students can write a list of objects, hobbies, and activities that interest them in their sketchbook as part of the brainstorming process. </w:t>
            </w:r>
          </w:p>
          <w:p w14:paraId="42A2B2E2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Numeracy: </w:t>
            </w:r>
            <w:r>
              <w:rPr>
                <w:sz w:val="20"/>
                <w:szCs w:val="20"/>
              </w:rPr>
              <w:t xml:space="preserve">Students will use their stamps repeatedly and in a patterned sequence. </w:t>
            </w:r>
          </w:p>
          <w:p w14:paraId="76B56E4D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Vocabulary: </w:t>
            </w:r>
            <w:r>
              <w:rPr>
                <w:sz w:val="20"/>
                <w:szCs w:val="20"/>
              </w:rPr>
              <w:t>printmaking, gouge, carve, brayer</w:t>
            </w:r>
          </w:p>
        </w:tc>
        <w:tc>
          <w:tcPr>
            <w:tcW w:w="3240" w:type="dxa"/>
          </w:tcPr>
          <w:p w14:paraId="295576E3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Classes - Sept 15 + 22 +29</w:t>
            </w:r>
          </w:p>
        </w:tc>
        <w:tc>
          <w:tcPr>
            <w:tcW w:w="2988" w:type="dxa"/>
          </w:tcPr>
          <w:p w14:paraId="4EBEA021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DA18A5" w14:paraId="23C89604" w14:textId="77777777">
        <w:tc>
          <w:tcPr>
            <w:tcW w:w="8388" w:type="dxa"/>
          </w:tcPr>
          <w:p w14:paraId="0762753B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Lesson 2 - Quilted </w:t>
            </w:r>
            <w:proofErr w:type="spellStart"/>
            <w:r>
              <w:rPr>
                <w:b/>
                <w:sz w:val="20"/>
                <w:szCs w:val="20"/>
              </w:rPr>
              <w:t>self portrait</w:t>
            </w:r>
            <w:proofErr w:type="spellEnd"/>
            <w:r>
              <w:rPr>
                <w:sz w:val="20"/>
                <w:szCs w:val="20"/>
              </w:rPr>
              <w:t xml:space="preserve">: In this lesson, students will create stylized and thematic </w:t>
            </w:r>
            <w:proofErr w:type="spellStart"/>
            <w:r>
              <w:rPr>
                <w:sz w:val="20"/>
                <w:szCs w:val="20"/>
              </w:rPr>
              <w:t>self portraits</w:t>
            </w:r>
            <w:proofErr w:type="spellEnd"/>
            <w:r>
              <w:rPr>
                <w:sz w:val="20"/>
                <w:szCs w:val="20"/>
              </w:rPr>
              <w:t xml:space="preserve"> and attach them into a cohesive piece. This will allow students to exp</w:t>
            </w:r>
            <w:r>
              <w:rPr>
                <w:sz w:val="20"/>
                <w:szCs w:val="20"/>
              </w:rPr>
              <w:t xml:space="preserve">lore their personal interests, observe their </w:t>
            </w:r>
            <w:proofErr w:type="gramStart"/>
            <w:r>
              <w:rPr>
                <w:sz w:val="20"/>
                <w:szCs w:val="20"/>
              </w:rPr>
              <w:t>classmates</w:t>
            </w:r>
            <w:proofErr w:type="gramEnd"/>
            <w:r>
              <w:rPr>
                <w:sz w:val="20"/>
                <w:szCs w:val="20"/>
              </w:rPr>
              <w:t xml:space="preserve"> interests, and see how they fit together as a group. Using pen, watercolor, their personal stamp, and scissors, they will create images of things they like, attach them together by theme, and work tog</w:t>
            </w:r>
            <w:r>
              <w:rPr>
                <w:sz w:val="20"/>
                <w:szCs w:val="20"/>
              </w:rPr>
              <w:t xml:space="preserve">ether to finish a single artwork. This will allow them to develop craft with basic tools, reflect on the intent and purpose in </w:t>
            </w:r>
            <w:proofErr w:type="gramStart"/>
            <w:r>
              <w:rPr>
                <w:sz w:val="20"/>
                <w:szCs w:val="20"/>
              </w:rPr>
              <w:t>the  design</w:t>
            </w:r>
            <w:proofErr w:type="gramEnd"/>
            <w:r>
              <w:rPr>
                <w:sz w:val="20"/>
                <w:szCs w:val="20"/>
              </w:rPr>
              <w:t xml:space="preserve"> in others work, and envision how community effort can create a greater artwork than individual effort. </w:t>
            </w:r>
          </w:p>
          <w:p w14:paraId="67380CE2" w14:textId="77777777" w:rsidR="00DA18A5" w:rsidRDefault="00DA18A5">
            <w:pPr>
              <w:rPr>
                <w:sz w:val="20"/>
                <w:szCs w:val="20"/>
              </w:rPr>
            </w:pPr>
          </w:p>
          <w:p w14:paraId="6C5330A0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77180DE9" wp14:editId="70DAA3B2">
                  <wp:extent cx="1991017" cy="2024063"/>
                  <wp:effectExtent l="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17" cy="2024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EC6CDD7" wp14:editId="7BD3736A">
                  <wp:extent cx="1704945" cy="2719388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45" cy="2719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9FFA031" wp14:editId="5EB16D36">
                  <wp:extent cx="1343352" cy="2147888"/>
                  <wp:effectExtent l="0" t="0" r="0" b="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352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7D68AE" w14:textId="77777777" w:rsidR="00DA18A5" w:rsidRDefault="00DA18A5">
            <w:pPr>
              <w:rPr>
                <w:sz w:val="20"/>
                <w:szCs w:val="20"/>
              </w:rPr>
            </w:pPr>
          </w:p>
          <w:p w14:paraId="3C25AD1C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Artists</w:t>
            </w:r>
            <w:r>
              <w:rPr>
                <w:b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 Faith Ringgold, Dominic </w:t>
            </w:r>
            <w:proofErr w:type="spellStart"/>
            <w:r>
              <w:rPr>
                <w:sz w:val="20"/>
                <w:szCs w:val="20"/>
              </w:rPr>
              <w:t>Beyeler</w:t>
            </w:r>
            <w:proofErr w:type="spellEnd"/>
          </w:p>
          <w:p w14:paraId="0C6ED31B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Literacy: </w:t>
            </w:r>
            <w:r>
              <w:rPr>
                <w:sz w:val="20"/>
                <w:szCs w:val="20"/>
              </w:rPr>
              <w:t xml:space="preserve">Students will be able to discuss how the collaged images in their portrait tell the story of their personal identity. </w:t>
            </w:r>
          </w:p>
          <w:p w14:paraId="12A574AC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Numeracy: </w:t>
            </w:r>
            <w:r>
              <w:rPr>
                <w:sz w:val="20"/>
                <w:szCs w:val="20"/>
              </w:rPr>
              <w:t>Students will organize each of their portraits into a grid, becoming aware of patt</w:t>
            </w:r>
            <w:r>
              <w:rPr>
                <w:sz w:val="20"/>
                <w:szCs w:val="20"/>
              </w:rPr>
              <w:t>ern and sequence in their composition. They will also learn how to measure and cut different sized squares and strips of wrapping paper to create the border of the quilt.</w:t>
            </w:r>
          </w:p>
          <w:p w14:paraId="7079B75C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Vocabulary: </w:t>
            </w:r>
            <w:r>
              <w:rPr>
                <w:sz w:val="20"/>
                <w:szCs w:val="20"/>
              </w:rPr>
              <w:t>Quilt, portrait, watercolor wash, collage</w:t>
            </w:r>
          </w:p>
        </w:tc>
        <w:tc>
          <w:tcPr>
            <w:tcW w:w="3240" w:type="dxa"/>
          </w:tcPr>
          <w:p w14:paraId="087C2C34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 Classes - Oct 6 + 13 + 27</w:t>
            </w:r>
          </w:p>
        </w:tc>
        <w:tc>
          <w:tcPr>
            <w:tcW w:w="2988" w:type="dxa"/>
          </w:tcPr>
          <w:p w14:paraId="1EB86A09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A18A5" w14:paraId="0E41DDC7" w14:textId="77777777">
        <w:tc>
          <w:tcPr>
            <w:tcW w:w="8388" w:type="dxa"/>
          </w:tcPr>
          <w:p w14:paraId="612FDA83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Lesson 3 - Pipe </w:t>
            </w:r>
            <w:proofErr w:type="gramStart"/>
            <w:r>
              <w:rPr>
                <w:b/>
                <w:sz w:val="20"/>
                <w:szCs w:val="20"/>
              </w:rPr>
              <w:t>cleaner</w:t>
            </w:r>
            <w:proofErr w:type="gramEnd"/>
            <w:r>
              <w:rPr>
                <w:b/>
                <w:sz w:val="20"/>
                <w:szCs w:val="20"/>
              </w:rPr>
              <w:t xml:space="preserve"> Animal Zoo: </w:t>
            </w:r>
            <w:r>
              <w:rPr>
                <w:sz w:val="20"/>
                <w:szCs w:val="20"/>
              </w:rPr>
              <w:t xml:space="preserve">In this project, the students will use </w:t>
            </w:r>
            <w:proofErr w:type="spellStart"/>
            <w:r>
              <w:rPr>
                <w:sz w:val="20"/>
                <w:szCs w:val="20"/>
              </w:rPr>
              <w:t>pipecleaners</w:t>
            </w:r>
            <w:proofErr w:type="spellEnd"/>
            <w:r>
              <w:rPr>
                <w:sz w:val="20"/>
                <w:szCs w:val="20"/>
              </w:rPr>
              <w:t xml:space="preserve"> to make animals for a “zoo”. These stylized animals will be an attempt to take a </w:t>
            </w:r>
            <w:proofErr w:type="gramStart"/>
            <w:r>
              <w:rPr>
                <w:sz w:val="20"/>
                <w:szCs w:val="20"/>
              </w:rPr>
              <w:t>two dimensional</w:t>
            </w:r>
            <w:proofErr w:type="gramEnd"/>
            <w:r>
              <w:rPr>
                <w:sz w:val="20"/>
                <w:szCs w:val="20"/>
              </w:rPr>
              <w:t xml:space="preserve"> design from their sketchbooks and create a three dimensional sculpture.</w:t>
            </w:r>
            <w:r>
              <w:rPr>
                <w:sz w:val="20"/>
                <w:szCs w:val="20"/>
              </w:rPr>
              <w:t xml:space="preserve"> This will cause them to think about the way that lines work in space, how </w:t>
            </w:r>
            <w:proofErr w:type="gramStart"/>
            <w:r>
              <w:rPr>
                <w:sz w:val="20"/>
                <w:szCs w:val="20"/>
              </w:rPr>
              <w:t>three dimensional</w:t>
            </w:r>
            <w:proofErr w:type="gramEnd"/>
            <w:r>
              <w:rPr>
                <w:sz w:val="20"/>
                <w:szCs w:val="20"/>
              </w:rPr>
              <w:t xml:space="preserve"> artworks require a different planning processes than two dimensional artworks, and how abstract representation can be identified. </w:t>
            </w:r>
          </w:p>
          <w:p w14:paraId="03DEC33D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57B7A2BB" wp14:editId="3AEAD246">
                  <wp:extent cx="3195638" cy="2791052"/>
                  <wp:effectExtent l="0" t="0" r="0" b="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638" cy="27910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D91A84F" wp14:editId="37F2D995">
                  <wp:extent cx="2667000" cy="1733550"/>
                  <wp:effectExtent l="0" t="0" r="0" b="0"/>
                  <wp:docPr id="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7A91FEC5" wp14:editId="4DE7BD02">
                  <wp:extent cx="2947988" cy="2947988"/>
                  <wp:effectExtent l="0" t="0" r="0" b="0"/>
                  <wp:docPr id="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988" cy="2947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F4A101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Artists: </w:t>
            </w:r>
            <w:r>
              <w:rPr>
                <w:sz w:val="20"/>
                <w:szCs w:val="20"/>
              </w:rPr>
              <w:t xml:space="preserve">Calder, </w:t>
            </w:r>
            <w:proofErr w:type="spellStart"/>
            <w:r>
              <w:rPr>
                <w:sz w:val="20"/>
                <w:szCs w:val="20"/>
              </w:rPr>
              <w:t>Asawa</w:t>
            </w:r>
            <w:proofErr w:type="spellEnd"/>
          </w:p>
          <w:p w14:paraId="2AD14C6D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Liter</w:t>
            </w:r>
            <w:r>
              <w:rPr>
                <w:b/>
                <w:sz w:val="20"/>
                <w:szCs w:val="20"/>
              </w:rPr>
              <w:t xml:space="preserve">acy: </w:t>
            </w:r>
            <w:r>
              <w:rPr>
                <w:sz w:val="20"/>
                <w:szCs w:val="20"/>
              </w:rPr>
              <w:t xml:space="preserve">Students will be able to discuss their sculptures ideation, form, and interaction with their </w:t>
            </w:r>
            <w:proofErr w:type="gramStart"/>
            <w:r>
              <w:rPr>
                <w:sz w:val="20"/>
                <w:szCs w:val="20"/>
              </w:rPr>
              <w:t>classmates</w:t>
            </w:r>
            <w:proofErr w:type="gramEnd"/>
            <w:r>
              <w:rPr>
                <w:sz w:val="20"/>
                <w:szCs w:val="20"/>
              </w:rPr>
              <w:t xml:space="preserve"> sculptures. </w:t>
            </w:r>
          </w:p>
          <w:p w14:paraId="3A6DB9C1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Numeracy: </w:t>
            </w:r>
            <w:r>
              <w:rPr>
                <w:sz w:val="20"/>
                <w:szCs w:val="20"/>
              </w:rPr>
              <w:t xml:space="preserve">working with proportions, scaling </w:t>
            </w:r>
          </w:p>
          <w:p w14:paraId="1E7BF7E2" w14:textId="77777777" w:rsidR="00DA18A5" w:rsidRDefault="00DA18A5">
            <w:pPr>
              <w:rPr>
                <w:sz w:val="20"/>
                <w:szCs w:val="20"/>
              </w:rPr>
            </w:pPr>
          </w:p>
          <w:p w14:paraId="14E1599E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14:paraId="2437C4F0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 Class -  Dec 1</w:t>
            </w:r>
          </w:p>
        </w:tc>
        <w:tc>
          <w:tcPr>
            <w:tcW w:w="2988" w:type="dxa"/>
          </w:tcPr>
          <w:p w14:paraId="0A8AEA0E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DA18A5" w14:paraId="19B4AA3E" w14:textId="77777777">
        <w:tc>
          <w:tcPr>
            <w:tcW w:w="8388" w:type="dxa"/>
          </w:tcPr>
          <w:p w14:paraId="0FE5C1BC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14:paraId="7C4603BD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14:paraId="250A5D94" w14:textId="77777777" w:rsidR="00DA18A5" w:rsidRDefault="00DA18A5">
            <w:pPr>
              <w:rPr>
                <w:sz w:val="20"/>
                <w:szCs w:val="20"/>
              </w:rPr>
            </w:pPr>
          </w:p>
        </w:tc>
      </w:tr>
    </w:tbl>
    <w:p w14:paraId="42F3DE32" w14:textId="77777777" w:rsidR="00DA18A5" w:rsidRDefault="00DA18A5"/>
    <w:tbl>
      <w:tblPr>
        <w:tblStyle w:val="a3"/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700"/>
        <w:gridCol w:w="1980"/>
        <w:gridCol w:w="7128"/>
      </w:tblGrid>
      <w:tr w:rsidR="00DA18A5" w14:paraId="3204A49C" w14:textId="77777777">
        <w:tc>
          <w:tcPr>
            <w:tcW w:w="2808" w:type="dxa"/>
            <w:shd w:val="clear" w:color="auto" w:fill="E0E0E0"/>
          </w:tcPr>
          <w:p w14:paraId="209FFD8E" w14:textId="77777777" w:rsidR="00DA18A5" w:rsidRDefault="00F61897">
            <w:pPr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>Unit: Focusing Lens/Lenses: Timeless, Transferrable and Univer</w:t>
            </w:r>
            <w:r>
              <w:rPr>
                <w:b/>
                <w:sz w:val="20"/>
                <w:szCs w:val="20"/>
              </w:rPr>
              <w:t xml:space="preserve">sal </w:t>
            </w:r>
            <w:r>
              <w:rPr>
                <w:b/>
                <w:sz w:val="16"/>
                <w:szCs w:val="16"/>
              </w:rPr>
              <w:t>(I.E. Beliefs/Values, Identity, Relationships. Tension/Conflict, Freedom, Design, Aesthetic, Patterns, Origins, Transformation, Change, Influence, Collaboration, Intention, Play/Exploration, Synergy/Flow, Choices, Balance, Inspiration, System, Structur</w:t>
            </w:r>
            <w:r>
              <w:rPr>
                <w:b/>
                <w:sz w:val="16"/>
                <w:szCs w:val="16"/>
              </w:rPr>
              <w:t>e/Function, Reform)</w:t>
            </w:r>
          </w:p>
        </w:tc>
        <w:tc>
          <w:tcPr>
            <w:tcW w:w="2700" w:type="dxa"/>
            <w:shd w:val="clear" w:color="auto" w:fill="auto"/>
          </w:tcPr>
          <w:p w14:paraId="34CEFED0" w14:textId="77777777" w:rsidR="00DA18A5" w:rsidRDefault="00F61897">
            <w:r>
              <w:t>Community</w:t>
            </w:r>
          </w:p>
          <w:p w14:paraId="04123D52" w14:textId="77777777" w:rsidR="00DA18A5" w:rsidRDefault="00F61897">
            <w:r>
              <w:t>Identity</w:t>
            </w:r>
          </w:p>
        </w:tc>
        <w:tc>
          <w:tcPr>
            <w:tcW w:w="1980" w:type="dxa"/>
            <w:shd w:val="clear" w:color="auto" w:fill="E0E0E0"/>
          </w:tcPr>
          <w:p w14:paraId="4AC71867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Unit: Prepared Graduate</w:t>
            </w:r>
          </w:p>
          <w:p w14:paraId="5300084D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Competencies</w:t>
            </w:r>
          </w:p>
          <w:p w14:paraId="434B467E" w14:textId="77777777" w:rsidR="00DA18A5" w:rsidRDefault="00DA18A5"/>
          <w:p w14:paraId="39DC256B" w14:textId="77777777" w:rsidR="00DA18A5" w:rsidRDefault="00DA18A5"/>
          <w:p w14:paraId="4D9444F3" w14:textId="77777777" w:rsidR="00DA18A5" w:rsidRDefault="00DA18A5"/>
          <w:p w14:paraId="4C25F844" w14:textId="77777777" w:rsidR="00DA18A5" w:rsidRDefault="00DA18A5"/>
          <w:p w14:paraId="67B2284F" w14:textId="77777777" w:rsidR="00DA18A5" w:rsidRDefault="00DA18A5"/>
          <w:p w14:paraId="38C15636" w14:textId="77777777" w:rsidR="00DA18A5" w:rsidRDefault="00DA18A5"/>
        </w:tc>
        <w:tc>
          <w:tcPr>
            <w:tcW w:w="7128" w:type="dxa"/>
          </w:tcPr>
          <w:p w14:paraId="6C152497" w14:textId="77777777" w:rsidR="00DA18A5" w:rsidRDefault="00F61897">
            <w:pPr>
              <w:rPr>
                <w:sz w:val="16"/>
                <w:szCs w:val="16"/>
              </w:rPr>
            </w:pPr>
            <w:r>
              <w:rPr>
                <w:b/>
              </w:rPr>
              <w:t>Comprehend</w:t>
            </w:r>
            <w:r>
              <w:t xml:space="preserve"> - </w:t>
            </w:r>
            <w:r>
              <w:rPr>
                <w:sz w:val="16"/>
                <w:szCs w:val="16"/>
              </w:rPr>
              <w:t>Analyze, interpret, and make meaning of art and design critically using oral and written discourse.</w:t>
            </w:r>
          </w:p>
          <w:p w14:paraId="02299FEF" w14:textId="77777777" w:rsidR="00DA18A5" w:rsidRDefault="00F61897">
            <w:pPr>
              <w:rPr>
                <w:sz w:val="16"/>
                <w:szCs w:val="16"/>
              </w:rPr>
            </w:pPr>
            <w:r>
              <w:rPr>
                <w:b/>
              </w:rPr>
              <w:t>Reflect</w:t>
            </w:r>
            <w:r>
              <w:t xml:space="preserve"> - </w:t>
            </w:r>
            <w:r>
              <w:rPr>
                <w:sz w:val="16"/>
                <w:szCs w:val="16"/>
              </w:rPr>
              <w:t>Recognize, articulate, and implement critical thinking in the visual arts by synthesizing, evaluating, and analyzing visual information.</w:t>
            </w:r>
          </w:p>
          <w:p w14:paraId="11E936AB" w14:textId="77777777" w:rsidR="00DA18A5" w:rsidRDefault="00F61897">
            <w:pPr>
              <w:rPr>
                <w:sz w:val="16"/>
                <w:szCs w:val="16"/>
              </w:rPr>
            </w:pPr>
            <w:r>
              <w:rPr>
                <w:b/>
              </w:rPr>
              <w:t>Create</w:t>
            </w:r>
            <w:r>
              <w:t xml:space="preserve"> - </w:t>
            </w:r>
            <w:r>
              <w:rPr>
                <w:sz w:val="16"/>
                <w:szCs w:val="16"/>
              </w:rPr>
              <w:t>Create works of art that articulate more sophisticated ideas, feelings, emotions, and points of view about art</w:t>
            </w:r>
            <w:r>
              <w:rPr>
                <w:sz w:val="16"/>
                <w:szCs w:val="16"/>
              </w:rPr>
              <w:t xml:space="preserve"> and design through an expanded use of media and technologies</w:t>
            </w:r>
          </w:p>
          <w:p w14:paraId="3AE3035C" w14:textId="77777777" w:rsidR="00DA18A5" w:rsidRDefault="00F61897">
            <w:pPr>
              <w:rPr>
                <w:sz w:val="16"/>
                <w:szCs w:val="16"/>
              </w:rPr>
            </w:pPr>
            <w:r>
              <w:rPr>
                <w:b/>
              </w:rPr>
              <w:t>Transfer</w:t>
            </w:r>
            <w:r>
              <w:t xml:space="preserve"> - </w:t>
            </w:r>
            <w:r>
              <w:rPr>
                <w:sz w:val="16"/>
                <w:szCs w:val="16"/>
              </w:rPr>
              <w:t>Identify, compare and justify that the visual arts are a way to acknowledge, exhibit and learn about the diversity of peoples, cultures and ideas.</w:t>
            </w:r>
          </w:p>
        </w:tc>
      </w:tr>
    </w:tbl>
    <w:p w14:paraId="772BB362" w14:textId="77777777" w:rsidR="00DA18A5" w:rsidRDefault="00DA18A5"/>
    <w:tbl>
      <w:tblPr>
        <w:tblStyle w:val="a4"/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12708"/>
      </w:tblGrid>
      <w:tr w:rsidR="00DA18A5" w14:paraId="34441916" w14:textId="77777777">
        <w:tc>
          <w:tcPr>
            <w:tcW w:w="1908" w:type="dxa"/>
            <w:shd w:val="clear" w:color="auto" w:fill="E0E0E0"/>
          </w:tcPr>
          <w:p w14:paraId="628DB813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Unit: Standards </w:t>
            </w:r>
            <w:r>
              <w:rPr>
                <w:b/>
                <w:sz w:val="20"/>
                <w:szCs w:val="20"/>
              </w:rPr>
              <w:lastRenderedPageBreak/>
              <w:t>and Grade Level Ex</w:t>
            </w:r>
            <w:r>
              <w:rPr>
                <w:b/>
                <w:sz w:val="20"/>
                <w:szCs w:val="20"/>
              </w:rPr>
              <w:t>pectations</w:t>
            </w:r>
          </w:p>
          <w:p w14:paraId="71DBAC4E" w14:textId="77777777" w:rsidR="00DA18A5" w:rsidRDefault="00F61897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(Unit must have all standards; NOT all GLEs.)</w:t>
            </w:r>
          </w:p>
          <w:p w14:paraId="136E32C3" w14:textId="77777777" w:rsidR="00DA18A5" w:rsidRDefault="00DA18A5">
            <w:pPr>
              <w:rPr>
                <w:sz w:val="20"/>
                <w:szCs w:val="20"/>
              </w:rPr>
            </w:pPr>
          </w:p>
          <w:p w14:paraId="059E1139" w14:textId="77777777" w:rsidR="00DA18A5" w:rsidRDefault="00DA18A5">
            <w:pPr>
              <w:rPr>
                <w:sz w:val="20"/>
                <w:szCs w:val="20"/>
              </w:rPr>
            </w:pPr>
          </w:p>
          <w:p w14:paraId="1C077BE5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12708" w:type="dxa"/>
          </w:tcPr>
          <w:p w14:paraId="6628BEE8" w14:textId="77777777" w:rsidR="00DA18A5" w:rsidRDefault="00F618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(Visual Arts Standard Name and appropriate GLEs for each standard)</w:t>
            </w:r>
          </w:p>
          <w:p w14:paraId="4430A565" w14:textId="77777777" w:rsidR="00DA18A5" w:rsidRDefault="00F618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Comprehend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Artists make choices that express intent and purpose in their art.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can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talk about my choices and ideas that went into my art.)</w:t>
            </w:r>
          </w:p>
          <w:p w14:paraId="1945E8BD" w14:textId="77777777" w:rsidR="00DA18A5" w:rsidRDefault="00F618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Reflect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Artists, viewers, and patrons use the language of art to respond to the meaning of their own art and the art of others.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can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tell others about the connections and details in my art and 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ther people’s art. )</w:t>
            </w:r>
          </w:p>
          <w:p w14:paraId="29FE545B" w14:textId="77777777" w:rsidR="00DA18A5" w:rsidRDefault="00F6189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Create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Use symbols to identify and demonstrate characteristics and expressive features of art and design using basic media. (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 can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create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art  with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meaning by using studio skills. )</w:t>
            </w:r>
          </w:p>
          <w:p w14:paraId="1CF6FBA8" w14:textId="77777777" w:rsidR="00DA18A5" w:rsidRDefault="00F6189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Transfer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Works of art connect individual ideas to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make meanings related to the community. (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 can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tell you about art in my community.)</w:t>
            </w:r>
          </w:p>
          <w:p w14:paraId="4A211247" w14:textId="77777777" w:rsidR="00DA18A5" w:rsidRDefault="00DA18A5">
            <w:pPr>
              <w:rPr>
                <w:sz w:val="18"/>
                <w:szCs w:val="18"/>
              </w:rPr>
            </w:pPr>
          </w:p>
          <w:p w14:paraId="71C71B1C" w14:textId="77777777" w:rsidR="00DA18A5" w:rsidRDefault="00DA18A5">
            <w:pPr>
              <w:rPr>
                <w:sz w:val="18"/>
                <w:szCs w:val="18"/>
              </w:rPr>
            </w:pPr>
          </w:p>
          <w:p w14:paraId="7E6801E5" w14:textId="77777777" w:rsidR="00DA18A5" w:rsidRDefault="00DA18A5">
            <w:pPr>
              <w:rPr>
                <w:sz w:val="18"/>
                <w:szCs w:val="18"/>
              </w:rPr>
            </w:pPr>
          </w:p>
          <w:p w14:paraId="771DB0CA" w14:textId="77777777" w:rsidR="00DA18A5" w:rsidRDefault="00DA18A5">
            <w:pPr>
              <w:rPr>
                <w:sz w:val="18"/>
                <w:szCs w:val="18"/>
              </w:rPr>
            </w:pPr>
          </w:p>
          <w:p w14:paraId="4914264D" w14:textId="77777777" w:rsidR="00DA18A5" w:rsidRDefault="00DA18A5">
            <w:pPr>
              <w:rPr>
                <w:sz w:val="18"/>
                <w:szCs w:val="18"/>
              </w:rPr>
            </w:pPr>
          </w:p>
          <w:p w14:paraId="250E27A0" w14:textId="77777777" w:rsidR="00DA18A5" w:rsidRDefault="00DA18A5">
            <w:pPr>
              <w:rPr>
                <w:sz w:val="18"/>
                <w:szCs w:val="18"/>
              </w:rPr>
            </w:pPr>
          </w:p>
          <w:p w14:paraId="2B12DBD3" w14:textId="77777777" w:rsidR="00DA18A5" w:rsidRDefault="00DA18A5">
            <w:pPr>
              <w:rPr>
                <w:sz w:val="18"/>
                <w:szCs w:val="18"/>
              </w:rPr>
            </w:pPr>
          </w:p>
          <w:p w14:paraId="0D87F80F" w14:textId="77777777" w:rsidR="00DA18A5" w:rsidRDefault="00DA18A5">
            <w:pPr>
              <w:rPr>
                <w:sz w:val="18"/>
                <w:szCs w:val="18"/>
              </w:rPr>
            </w:pPr>
          </w:p>
        </w:tc>
      </w:tr>
    </w:tbl>
    <w:p w14:paraId="33833F54" w14:textId="77777777" w:rsidR="00DA18A5" w:rsidRDefault="00DA18A5"/>
    <w:tbl>
      <w:tblPr>
        <w:tblStyle w:val="a5"/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12708"/>
      </w:tblGrid>
      <w:tr w:rsidR="00DA18A5" w14:paraId="206D0477" w14:textId="77777777">
        <w:tc>
          <w:tcPr>
            <w:tcW w:w="1908" w:type="dxa"/>
            <w:shd w:val="clear" w:color="auto" w:fill="E0E0E0"/>
          </w:tcPr>
          <w:p w14:paraId="4D21474A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Unit: Inquiry Questions</w:t>
            </w:r>
          </w:p>
          <w:p w14:paraId="10B8D08E" w14:textId="77777777" w:rsidR="00DA18A5" w:rsidRDefault="00F61897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(Engaging-Debatable: In art, what does it mean when something is beautiful? How can something be so ugly it is beautiful?)</w:t>
            </w:r>
          </w:p>
          <w:p w14:paraId="1D2595EE" w14:textId="77777777" w:rsidR="00DA18A5" w:rsidRDefault="00DA18A5">
            <w:pPr>
              <w:rPr>
                <w:sz w:val="20"/>
                <w:szCs w:val="20"/>
              </w:rPr>
            </w:pPr>
          </w:p>
          <w:p w14:paraId="45F583BB" w14:textId="77777777" w:rsidR="00DA18A5" w:rsidRDefault="00DA18A5">
            <w:pPr>
              <w:rPr>
                <w:sz w:val="20"/>
                <w:szCs w:val="20"/>
              </w:rPr>
            </w:pPr>
          </w:p>
          <w:p w14:paraId="76CB8694" w14:textId="77777777" w:rsidR="00DA18A5" w:rsidRDefault="00DA18A5">
            <w:pPr>
              <w:rPr>
                <w:sz w:val="20"/>
                <w:szCs w:val="20"/>
              </w:rPr>
            </w:pPr>
          </w:p>
          <w:p w14:paraId="78F6E050" w14:textId="77777777" w:rsidR="00DA18A5" w:rsidRDefault="00DA18A5">
            <w:pPr>
              <w:rPr>
                <w:sz w:val="20"/>
                <w:szCs w:val="20"/>
              </w:rPr>
            </w:pPr>
          </w:p>
          <w:p w14:paraId="32084357" w14:textId="77777777" w:rsidR="00DA18A5" w:rsidRDefault="00DA18A5">
            <w:pPr>
              <w:rPr>
                <w:sz w:val="20"/>
                <w:szCs w:val="20"/>
              </w:rPr>
            </w:pPr>
          </w:p>
          <w:p w14:paraId="020C3833" w14:textId="77777777" w:rsidR="00DA18A5" w:rsidRDefault="00DA18A5">
            <w:pPr>
              <w:rPr>
                <w:sz w:val="20"/>
                <w:szCs w:val="20"/>
              </w:rPr>
            </w:pPr>
          </w:p>
          <w:p w14:paraId="29D4BCF8" w14:textId="77777777" w:rsidR="00DA18A5" w:rsidRDefault="00DA18A5">
            <w:pPr>
              <w:rPr>
                <w:sz w:val="20"/>
                <w:szCs w:val="20"/>
              </w:rPr>
            </w:pPr>
          </w:p>
          <w:p w14:paraId="616231AA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12708" w:type="dxa"/>
          </w:tcPr>
          <w:p w14:paraId="0F1820C0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(3-5 “big” questions; pertinent to all lessons)</w:t>
            </w:r>
          </w:p>
          <w:p w14:paraId="2BAD1EFF" w14:textId="77777777" w:rsidR="00DA18A5" w:rsidRDefault="00DA18A5">
            <w:pPr>
              <w:rPr>
                <w:sz w:val="20"/>
                <w:szCs w:val="20"/>
              </w:rPr>
            </w:pPr>
          </w:p>
          <w:p w14:paraId="2B8AEDC9" w14:textId="77777777" w:rsidR="00DA18A5" w:rsidRDefault="00F61897">
            <w:pPr>
              <w:numPr>
                <w:ilvl w:val="0"/>
                <w:numId w:val="4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is an artist's identity conveyed in their art?</w:t>
            </w:r>
          </w:p>
          <w:p w14:paraId="0BD106FF" w14:textId="77777777" w:rsidR="00DA18A5" w:rsidRDefault="00F61897">
            <w:pPr>
              <w:numPr>
                <w:ilvl w:val="0"/>
                <w:numId w:val="4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would an artist collaborate with others to make art?</w:t>
            </w:r>
          </w:p>
          <w:p w14:paraId="6D062958" w14:textId="77777777" w:rsidR="00DA18A5" w:rsidRDefault="00F61897">
            <w:pPr>
              <w:numPr>
                <w:ilvl w:val="0"/>
                <w:numId w:val="4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does the individual interpret art made by one person in comparison to art made by multiple people?</w:t>
            </w:r>
          </w:p>
        </w:tc>
      </w:tr>
    </w:tbl>
    <w:p w14:paraId="11510780" w14:textId="77777777" w:rsidR="00DA18A5" w:rsidRDefault="00DA18A5"/>
    <w:tbl>
      <w:tblPr>
        <w:tblStyle w:val="a6"/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12708"/>
      </w:tblGrid>
      <w:tr w:rsidR="00DA18A5" w14:paraId="7CBB7678" w14:textId="77777777">
        <w:tc>
          <w:tcPr>
            <w:tcW w:w="1908" w:type="dxa"/>
            <w:shd w:val="clear" w:color="auto" w:fill="E0E0E0"/>
          </w:tcPr>
          <w:p w14:paraId="6C996ACD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Unit </w:t>
            </w:r>
            <w:r>
              <w:rPr>
                <w:b/>
                <w:sz w:val="20"/>
                <w:szCs w:val="20"/>
              </w:rPr>
              <w:t>Standards</w:t>
            </w:r>
          </w:p>
        </w:tc>
        <w:tc>
          <w:tcPr>
            <w:tcW w:w="12708" w:type="dxa"/>
          </w:tcPr>
          <w:p w14:paraId="54A3283E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Comprehend/Reflect/Create/Transfer</w:t>
            </w:r>
          </w:p>
          <w:p w14:paraId="124BB069" w14:textId="77777777" w:rsidR="00DA18A5" w:rsidRDefault="00DA18A5">
            <w:pPr>
              <w:rPr>
                <w:strike/>
                <w:sz w:val="20"/>
                <w:szCs w:val="20"/>
              </w:rPr>
            </w:pPr>
          </w:p>
        </w:tc>
      </w:tr>
    </w:tbl>
    <w:p w14:paraId="3EBCE0FD" w14:textId="77777777" w:rsidR="00DA18A5" w:rsidRDefault="00DA18A5"/>
    <w:tbl>
      <w:tblPr>
        <w:tblStyle w:val="a7"/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12708"/>
      </w:tblGrid>
      <w:tr w:rsidR="00DA18A5" w14:paraId="1587A813" w14:textId="77777777">
        <w:tc>
          <w:tcPr>
            <w:tcW w:w="1908" w:type="dxa"/>
            <w:shd w:val="clear" w:color="auto" w:fill="E0E0E0"/>
          </w:tcPr>
          <w:p w14:paraId="6F102C70" w14:textId="77777777" w:rsidR="00DA18A5" w:rsidRDefault="00F61897">
            <w:pPr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Unit: Concepts: </w:t>
            </w:r>
            <w:r>
              <w:rPr>
                <w:b/>
                <w:sz w:val="20"/>
                <w:szCs w:val="20"/>
              </w:rPr>
              <w:lastRenderedPageBreak/>
              <w:t xml:space="preserve">Timeless, Transferrable and Universal </w:t>
            </w:r>
            <w:r>
              <w:rPr>
                <w:b/>
                <w:sz w:val="16"/>
                <w:szCs w:val="16"/>
              </w:rPr>
              <w:t>(I.E. Composition, Patterns, Technique, Rhythm, Paradox, Influence, Style, Force, Culture, Space/Time/Energy, Line, Law/Rules, Value, Expressions, Emotions, Tradition, Symbol, Movement, Shape, Improvisation, Observation)</w:t>
            </w:r>
          </w:p>
          <w:p w14:paraId="5A85BF6B" w14:textId="77777777" w:rsidR="00DA18A5" w:rsidRDefault="00DA18A5">
            <w:pPr>
              <w:rPr>
                <w:sz w:val="16"/>
                <w:szCs w:val="16"/>
              </w:rPr>
            </w:pPr>
          </w:p>
          <w:p w14:paraId="580D5A17" w14:textId="77777777" w:rsidR="00DA18A5" w:rsidRDefault="00DA18A5">
            <w:pPr>
              <w:rPr>
                <w:sz w:val="16"/>
                <w:szCs w:val="16"/>
              </w:rPr>
            </w:pPr>
          </w:p>
        </w:tc>
        <w:tc>
          <w:tcPr>
            <w:tcW w:w="12708" w:type="dxa"/>
          </w:tcPr>
          <w:p w14:paraId="1346059E" w14:textId="77777777" w:rsidR="00DA18A5" w:rsidRDefault="00F61897">
            <w:r>
              <w:lastRenderedPageBreak/>
              <w:t>Intention</w:t>
            </w:r>
          </w:p>
          <w:p w14:paraId="00522909" w14:textId="77777777" w:rsidR="00DA18A5" w:rsidRDefault="00F61897">
            <w:r>
              <w:lastRenderedPageBreak/>
              <w:t xml:space="preserve">Collaboration </w:t>
            </w:r>
          </w:p>
          <w:p w14:paraId="6AFCFF4E" w14:textId="77777777" w:rsidR="00DA18A5" w:rsidRDefault="00F61897">
            <w:r>
              <w:t>Identity</w:t>
            </w:r>
            <w:r>
              <w:t xml:space="preserve"> </w:t>
            </w:r>
          </w:p>
          <w:p w14:paraId="06DB46A8" w14:textId="77777777" w:rsidR="00DA18A5" w:rsidRDefault="00F61897">
            <w:r>
              <w:t>Symbol</w:t>
            </w:r>
          </w:p>
          <w:p w14:paraId="25324B83" w14:textId="77777777" w:rsidR="00DA18A5" w:rsidRDefault="00F61897">
            <w:r>
              <w:t>Style</w:t>
            </w:r>
          </w:p>
        </w:tc>
      </w:tr>
    </w:tbl>
    <w:p w14:paraId="10479F52" w14:textId="77777777" w:rsidR="00DA18A5" w:rsidRDefault="00DA18A5"/>
    <w:p w14:paraId="26B7CC08" w14:textId="77777777" w:rsidR="00DA18A5" w:rsidRDefault="00DA18A5">
      <w:pPr>
        <w:rPr>
          <w:sz w:val="16"/>
          <w:szCs w:val="16"/>
        </w:rPr>
      </w:pPr>
    </w:p>
    <w:tbl>
      <w:tblPr>
        <w:tblStyle w:val="a8"/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4140"/>
        <w:gridCol w:w="3888"/>
      </w:tblGrid>
      <w:tr w:rsidR="00DA18A5" w14:paraId="5C26C00D" w14:textId="77777777">
        <w:tc>
          <w:tcPr>
            <w:tcW w:w="6588" w:type="dxa"/>
            <w:shd w:val="clear" w:color="auto" w:fill="E0E0E0"/>
          </w:tcPr>
          <w:p w14:paraId="741B0E11" w14:textId="77777777" w:rsidR="00DA18A5" w:rsidRDefault="00F61897">
            <w:pPr>
              <w:rPr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Enduring Understandings: My students will UNDERSTAND...</w:t>
            </w:r>
          </w:p>
          <w:p w14:paraId="4CF7A719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(Timeless, Transferrable and Universal. Shows a relationship between two or more concepts.)</w:t>
            </w:r>
          </w:p>
        </w:tc>
        <w:tc>
          <w:tcPr>
            <w:tcW w:w="4140" w:type="dxa"/>
            <w:shd w:val="clear" w:color="auto" w:fill="E0E0E0"/>
          </w:tcPr>
          <w:p w14:paraId="53D24CE9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Conceptual Guiding Questions</w:t>
            </w:r>
          </w:p>
        </w:tc>
        <w:tc>
          <w:tcPr>
            <w:tcW w:w="3888" w:type="dxa"/>
            <w:shd w:val="clear" w:color="auto" w:fill="E0E0E0"/>
          </w:tcPr>
          <w:p w14:paraId="45DD76E3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Factual Guiding Questions</w:t>
            </w:r>
          </w:p>
        </w:tc>
      </w:tr>
      <w:tr w:rsidR="00DA18A5" w14:paraId="3DE17CD4" w14:textId="77777777">
        <w:tc>
          <w:tcPr>
            <w:tcW w:w="6588" w:type="dxa"/>
          </w:tcPr>
          <w:p w14:paraId="55A2878A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Artists use symbols and stylistic choices to express their identity. </w:t>
            </w:r>
          </w:p>
        </w:tc>
        <w:tc>
          <w:tcPr>
            <w:tcW w:w="4140" w:type="dxa"/>
          </w:tcPr>
          <w:p w14:paraId="5736AAA6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Why do artists use symbols to express identity?</w:t>
            </w:r>
          </w:p>
        </w:tc>
        <w:tc>
          <w:tcPr>
            <w:tcW w:w="3888" w:type="dxa"/>
          </w:tcPr>
          <w:p w14:paraId="673D8343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kinds of basic shapes are used in symbols?</w:t>
            </w:r>
          </w:p>
        </w:tc>
      </w:tr>
      <w:tr w:rsidR="00DA18A5" w14:paraId="5D9E8688" w14:textId="77777777">
        <w:tc>
          <w:tcPr>
            <w:tcW w:w="6588" w:type="dxa"/>
          </w:tcPr>
          <w:p w14:paraId="0E7EA28A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Artists discuss and share their ideas with other people to make large-scale projects.</w:t>
            </w:r>
          </w:p>
        </w:tc>
        <w:tc>
          <w:tcPr>
            <w:tcW w:w="4140" w:type="dxa"/>
          </w:tcPr>
          <w:p w14:paraId="2B2E5396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would artists work together to make big art projects?</w:t>
            </w:r>
          </w:p>
          <w:p w14:paraId="2B4977F6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3888" w:type="dxa"/>
          </w:tcPr>
          <w:p w14:paraId="3C8BE35F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unit of measurement is used to record the size </w:t>
            </w:r>
            <w:proofErr w:type="gramStart"/>
            <w:r>
              <w:rPr>
                <w:sz w:val="20"/>
                <w:szCs w:val="20"/>
              </w:rPr>
              <w:t>of  large</w:t>
            </w:r>
            <w:proofErr w:type="gramEnd"/>
            <w:r>
              <w:rPr>
                <w:sz w:val="20"/>
                <w:szCs w:val="20"/>
              </w:rPr>
              <w:t xml:space="preserve"> art pieces?</w:t>
            </w:r>
          </w:p>
        </w:tc>
      </w:tr>
      <w:tr w:rsidR="00DA18A5" w14:paraId="29C800B6" w14:textId="77777777">
        <w:tc>
          <w:tcPr>
            <w:tcW w:w="6588" w:type="dxa"/>
          </w:tcPr>
          <w:p w14:paraId="259BF323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Artists practice and combine different materials in their sketchbook to take creative risks for their final project.</w:t>
            </w:r>
          </w:p>
        </w:tc>
        <w:tc>
          <w:tcPr>
            <w:tcW w:w="4140" w:type="dxa"/>
          </w:tcPr>
          <w:p w14:paraId="6ACB567C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</w:t>
            </w:r>
            <w:r>
              <w:rPr>
                <w:sz w:val="20"/>
                <w:szCs w:val="20"/>
              </w:rPr>
              <w:t>o artists combine different art materials to express their identity?</w:t>
            </w:r>
          </w:p>
          <w:p w14:paraId="15C1CBE9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3888" w:type="dxa"/>
          </w:tcPr>
          <w:p w14:paraId="46B85CAC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examples of art materials?</w:t>
            </w:r>
          </w:p>
        </w:tc>
      </w:tr>
      <w:tr w:rsidR="00DA18A5" w14:paraId="6EF79CCD" w14:textId="77777777">
        <w:tc>
          <w:tcPr>
            <w:tcW w:w="6588" w:type="dxa"/>
          </w:tcPr>
          <w:p w14:paraId="78D011DE" w14:textId="77777777" w:rsidR="00DA18A5" w:rsidRDefault="00DA18A5">
            <w:pPr>
              <w:rPr>
                <w:sz w:val="20"/>
                <w:szCs w:val="20"/>
              </w:rPr>
            </w:pPr>
          </w:p>
          <w:p w14:paraId="614A63FD" w14:textId="77777777" w:rsidR="00DA18A5" w:rsidRDefault="00DA18A5">
            <w:pPr>
              <w:rPr>
                <w:sz w:val="20"/>
                <w:szCs w:val="20"/>
              </w:rPr>
            </w:pPr>
          </w:p>
          <w:p w14:paraId="7DEAC1F0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</w:tcPr>
          <w:p w14:paraId="321F1D02" w14:textId="77777777" w:rsidR="00DA18A5" w:rsidRDefault="00DA18A5">
            <w:pPr>
              <w:rPr>
                <w:sz w:val="20"/>
                <w:szCs w:val="20"/>
              </w:rPr>
            </w:pPr>
          </w:p>
          <w:p w14:paraId="6EA8A346" w14:textId="77777777" w:rsidR="00DA18A5" w:rsidRDefault="00DA18A5">
            <w:pPr>
              <w:rPr>
                <w:sz w:val="20"/>
                <w:szCs w:val="20"/>
              </w:rPr>
            </w:pPr>
          </w:p>
        </w:tc>
        <w:tc>
          <w:tcPr>
            <w:tcW w:w="3888" w:type="dxa"/>
          </w:tcPr>
          <w:p w14:paraId="568CB48E" w14:textId="77777777" w:rsidR="00DA18A5" w:rsidRDefault="00DA18A5">
            <w:pPr>
              <w:rPr>
                <w:sz w:val="20"/>
                <w:szCs w:val="20"/>
              </w:rPr>
            </w:pPr>
          </w:p>
        </w:tc>
      </w:tr>
    </w:tbl>
    <w:p w14:paraId="2C474FEC" w14:textId="77777777" w:rsidR="00DA18A5" w:rsidRDefault="00DA18A5"/>
    <w:tbl>
      <w:tblPr>
        <w:tblStyle w:val="a9"/>
        <w:tblW w:w="14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60"/>
        <w:gridCol w:w="7308"/>
      </w:tblGrid>
      <w:tr w:rsidR="00DA18A5" w14:paraId="5A975EB0" w14:textId="77777777">
        <w:tc>
          <w:tcPr>
            <w:tcW w:w="7308" w:type="dxa"/>
            <w:gridSpan w:val="2"/>
            <w:shd w:val="clear" w:color="auto" w:fill="E0E0E0"/>
          </w:tcPr>
          <w:p w14:paraId="46D1D67E" w14:textId="77777777" w:rsidR="00DA18A5" w:rsidRDefault="00F61897">
            <w:pPr>
              <w:rPr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Critical Content: My students will KNOW...</w:t>
            </w:r>
          </w:p>
          <w:p w14:paraId="7B1E7DBB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(NOT Timeless, Transferrable and Universal. Factual information in the unit [topics] that students</w:t>
            </w:r>
            <w:r>
              <w:rPr>
                <w:b/>
                <w:sz w:val="20"/>
                <w:szCs w:val="20"/>
              </w:rPr>
              <w:t xml:space="preserve"> must know.)</w:t>
            </w:r>
          </w:p>
        </w:tc>
        <w:tc>
          <w:tcPr>
            <w:tcW w:w="7308" w:type="dxa"/>
            <w:shd w:val="clear" w:color="auto" w:fill="E0E0E0"/>
          </w:tcPr>
          <w:p w14:paraId="5BCA6698" w14:textId="77777777" w:rsidR="00DA18A5" w:rsidRDefault="00F61897">
            <w:pPr>
              <w:rPr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Key Skills: What my students will be able to DO...</w:t>
            </w:r>
          </w:p>
          <w:p w14:paraId="7ECEB234" w14:textId="77777777" w:rsidR="00DA18A5" w:rsidRDefault="00F61897">
            <w:pPr>
              <w:rPr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(Timeless, Transferrable and Universal. What students will do AND be able to transfer to new learning experiences as a result of learning the unit.)</w:t>
            </w:r>
          </w:p>
        </w:tc>
      </w:tr>
      <w:tr w:rsidR="00DA18A5" w14:paraId="02CCDF4D" w14:textId="77777777">
        <w:tc>
          <w:tcPr>
            <w:tcW w:w="7308" w:type="dxa"/>
            <w:gridSpan w:val="2"/>
          </w:tcPr>
          <w:p w14:paraId="7C18720E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will know:</w:t>
            </w:r>
          </w:p>
          <w:p w14:paraId="50DC8769" w14:textId="77777777" w:rsidR="00DA18A5" w:rsidRDefault="00DA18A5">
            <w:pPr>
              <w:rPr>
                <w:sz w:val="20"/>
                <w:szCs w:val="20"/>
              </w:rPr>
            </w:pPr>
          </w:p>
          <w:p w14:paraId="37439898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Lesson 1:</w:t>
            </w:r>
          </w:p>
          <w:p w14:paraId="3741C3B4" w14:textId="77777777" w:rsidR="00DA18A5" w:rsidRDefault="00F61897">
            <w:pPr>
              <w:numPr>
                <w:ilvl w:val="0"/>
                <w:numId w:val="8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use their sketchbooks to plan their stamp design and experiment with materials.</w:t>
            </w:r>
          </w:p>
          <w:p w14:paraId="70FDAAFA" w14:textId="77777777" w:rsidR="00DA18A5" w:rsidRDefault="00F61897">
            <w:pPr>
              <w:numPr>
                <w:ilvl w:val="0"/>
                <w:numId w:val="8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carve into a stamp.</w:t>
            </w:r>
          </w:p>
          <w:p w14:paraId="4E9529D0" w14:textId="77777777" w:rsidR="00DA18A5" w:rsidRDefault="00F61897">
            <w:pPr>
              <w:numPr>
                <w:ilvl w:val="0"/>
                <w:numId w:val="8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ink a stamp using a brayer.</w:t>
            </w:r>
          </w:p>
          <w:p w14:paraId="4B71E71B" w14:textId="77777777" w:rsidR="00DA18A5" w:rsidRDefault="00F61897">
            <w:pPr>
              <w:numPr>
                <w:ilvl w:val="0"/>
                <w:numId w:val="8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How to press the stamp onto the paper to get a crisp print. </w:t>
            </w:r>
          </w:p>
          <w:p w14:paraId="6BBBC8C7" w14:textId="77777777" w:rsidR="00DA18A5" w:rsidRDefault="00F61897">
            <w:pPr>
              <w:numPr>
                <w:ilvl w:val="0"/>
                <w:numId w:val="8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arrange a pattern on paper by repeatedl</w:t>
            </w:r>
            <w:r>
              <w:rPr>
                <w:sz w:val="20"/>
                <w:szCs w:val="20"/>
              </w:rPr>
              <w:t>y printing with a stamp.</w:t>
            </w:r>
          </w:p>
          <w:p w14:paraId="1E126F8F" w14:textId="77777777" w:rsidR="00DA18A5" w:rsidRDefault="00F61897">
            <w:pPr>
              <w:numPr>
                <w:ilvl w:val="0"/>
                <w:numId w:val="8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use lists as a form of brainstorming for their final project.</w:t>
            </w:r>
          </w:p>
          <w:p w14:paraId="444E7EC4" w14:textId="77777777" w:rsidR="00DA18A5" w:rsidRDefault="00DA18A5">
            <w:pPr>
              <w:rPr>
                <w:sz w:val="20"/>
                <w:szCs w:val="20"/>
              </w:rPr>
            </w:pPr>
          </w:p>
          <w:p w14:paraId="1261F96D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Lesson 2:</w:t>
            </w:r>
          </w:p>
          <w:p w14:paraId="53AA845E" w14:textId="77777777" w:rsidR="00DA18A5" w:rsidRDefault="00F61897">
            <w:pPr>
              <w:numPr>
                <w:ilvl w:val="0"/>
                <w:numId w:val="9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use their sketchbooks to plan their stamp design and experiment with materials.</w:t>
            </w:r>
          </w:p>
          <w:p w14:paraId="4FA4E5B6" w14:textId="77777777" w:rsidR="00DA18A5" w:rsidRDefault="00F61897">
            <w:pPr>
              <w:numPr>
                <w:ilvl w:val="0"/>
                <w:numId w:val="9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combine watercolor washes with pen and ink drawings to ma</w:t>
            </w:r>
            <w:r>
              <w:rPr>
                <w:sz w:val="20"/>
                <w:szCs w:val="20"/>
              </w:rPr>
              <w:t>ke a portrait.</w:t>
            </w:r>
          </w:p>
          <w:p w14:paraId="040D4F9D" w14:textId="77777777" w:rsidR="00DA18A5" w:rsidRDefault="00F61897">
            <w:pPr>
              <w:numPr>
                <w:ilvl w:val="0"/>
                <w:numId w:val="9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the features of the face are.</w:t>
            </w:r>
          </w:p>
          <w:p w14:paraId="0DB3DB02" w14:textId="77777777" w:rsidR="00DA18A5" w:rsidRDefault="00F61897">
            <w:pPr>
              <w:numPr>
                <w:ilvl w:val="0"/>
                <w:numId w:val="9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artists like Faith Ringgold use quilted borders as an expressive element of the project.</w:t>
            </w:r>
          </w:p>
          <w:p w14:paraId="47E58C34" w14:textId="77777777" w:rsidR="00DA18A5" w:rsidRDefault="00F61897">
            <w:pPr>
              <w:numPr>
                <w:ilvl w:val="0"/>
                <w:numId w:val="9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incorporate collaged and stamped images into their portrait.</w:t>
            </w:r>
          </w:p>
          <w:p w14:paraId="4C4094BC" w14:textId="77777777" w:rsidR="00DA18A5" w:rsidRDefault="00F61897">
            <w:pPr>
              <w:numPr>
                <w:ilvl w:val="0"/>
                <w:numId w:val="9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mixed media images tell the story of their personal identity</w:t>
            </w:r>
          </w:p>
          <w:p w14:paraId="6496D513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Lesson 3:</w:t>
            </w:r>
          </w:p>
          <w:p w14:paraId="09791F82" w14:textId="77777777" w:rsidR="00DA18A5" w:rsidRDefault="00F61897">
            <w:pPr>
              <w:numPr>
                <w:ilvl w:val="0"/>
                <w:numId w:val="6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use their sketchbooks to plan their stamp design and experiment with materials.</w:t>
            </w:r>
          </w:p>
          <w:p w14:paraId="06BA7D65" w14:textId="77777777" w:rsidR="00DA18A5" w:rsidRDefault="00F61897">
            <w:pPr>
              <w:numPr>
                <w:ilvl w:val="0"/>
                <w:numId w:val="6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use sketch-noting to plan out the composition of the illustrated page.</w:t>
            </w:r>
          </w:p>
          <w:p w14:paraId="3B6943E3" w14:textId="77777777" w:rsidR="00DA18A5" w:rsidRDefault="00F61897">
            <w:pPr>
              <w:numPr>
                <w:ilvl w:val="0"/>
                <w:numId w:val="6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an illustrat</w:t>
            </w:r>
            <w:r>
              <w:rPr>
                <w:sz w:val="20"/>
                <w:szCs w:val="20"/>
              </w:rPr>
              <w:t>ion tells a story without using words</w:t>
            </w:r>
          </w:p>
          <w:p w14:paraId="505E3E25" w14:textId="77777777" w:rsidR="00DA18A5" w:rsidRDefault="00F61897">
            <w:pPr>
              <w:numPr>
                <w:ilvl w:val="0"/>
                <w:numId w:val="6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read their story aloud to another audience</w:t>
            </w:r>
          </w:p>
          <w:p w14:paraId="4A82F3BF" w14:textId="77777777" w:rsidR="00DA18A5" w:rsidRDefault="00F61897">
            <w:pPr>
              <w:numPr>
                <w:ilvl w:val="0"/>
                <w:numId w:val="6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organize each page in a book for narrative structure and fluidity</w:t>
            </w:r>
          </w:p>
          <w:p w14:paraId="1CCDCC37" w14:textId="77777777" w:rsidR="00DA18A5" w:rsidRDefault="00DA18A5">
            <w:pPr>
              <w:rPr>
                <w:sz w:val="20"/>
                <w:szCs w:val="20"/>
              </w:rPr>
            </w:pPr>
          </w:p>
          <w:p w14:paraId="1E202E0D" w14:textId="77777777" w:rsidR="00DA18A5" w:rsidRDefault="00DA18A5">
            <w:pPr>
              <w:rPr>
                <w:sz w:val="20"/>
                <w:szCs w:val="20"/>
              </w:rPr>
            </w:pPr>
          </w:p>
          <w:p w14:paraId="53937AEB" w14:textId="77777777" w:rsidR="00DA18A5" w:rsidRDefault="00DA18A5">
            <w:pPr>
              <w:rPr>
                <w:sz w:val="20"/>
                <w:szCs w:val="20"/>
              </w:rPr>
            </w:pPr>
          </w:p>
          <w:p w14:paraId="5BDF6D2D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7308" w:type="dxa"/>
          </w:tcPr>
          <w:p w14:paraId="256C2F17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Students will be able to:</w:t>
            </w:r>
          </w:p>
          <w:p w14:paraId="425753BB" w14:textId="77777777" w:rsidR="00DA18A5" w:rsidRDefault="00F61897">
            <w:pPr>
              <w:numPr>
                <w:ilvl w:val="0"/>
                <w:numId w:val="1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an effective plan before jumping into a final project.</w:t>
            </w:r>
          </w:p>
          <w:p w14:paraId="2B3406A0" w14:textId="77777777" w:rsidR="00DA18A5" w:rsidRDefault="00F61897">
            <w:pPr>
              <w:numPr>
                <w:ilvl w:val="0"/>
                <w:numId w:val="1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</w:t>
            </w:r>
            <w:r>
              <w:rPr>
                <w:sz w:val="20"/>
                <w:szCs w:val="20"/>
              </w:rPr>
              <w:t>sent their work to a group of their peers.</w:t>
            </w:r>
          </w:p>
          <w:p w14:paraId="05EEEBDD" w14:textId="77777777" w:rsidR="00DA18A5" w:rsidRDefault="00F61897">
            <w:pPr>
              <w:numPr>
                <w:ilvl w:val="0"/>
                <w:numId w:val="1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Compare and contrast different types of artistic styles.</w:t>
            </w:r>
          </w:p>
          <w:p w14:paraId="39DB388E" w14:textId="77777777" w:rsidR="00DA18A5" w:rsidRDefault="00F61897">
            <w:pPr>
              <w:numPr>
                <w:ilvl w:val="0"/>
                <w:numId w:val="1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Collaborate with each other</w:t>
            </w:r>
          </w:p>
          <w:p w14:paraId="2A156D10" w14:textId="77777777" w:rsidR="00DA18A5" w:rsidRDefault="00F61897">
            <w:pPr>
              <w:numPr>
                <w:ilvl w:val="0"/>
                <w:numId w:val="1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Order and sequence parts of a larger project so it reads fluidly</w:t>
            </w:r>
          </w:p>
          <w:p w14:paraId="1305D19D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61471C7F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001D1147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762C7BCD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23964B5B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57D5A8DD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3ABC1913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5D1AD23B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69000396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40968FBF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6B156EB2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30449A7A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  <w:p w14:paraId="52E6FEE1" w14:textId="77777777" w:rsidR="00DA18A5" w:rsidRDefault="00DA18A5">
            <w:pPr>
              <w:rPr>
                <w:sz w:val="20"/>
                <w:szCs w:val="20"/>
                <w:u w:val="single"/>
              </w:rPr>
            </w:pPr>
          </w:p>
        </w:tc>
      </w:tr>
      <w:tr w:rsidR="00DA18A5" w14:paraId="4FB43FA1" w14:textId="77777777">
        <w:tc>
          <w:tcPr>
            <w:tcW w:w="2448" w:type="dxa"/>
            <w:shd w:val="clear" w:color="auto" w:fill="E0E0E0"/>
          </w:tcPr>
          <w:p w14:paraId="089F2D1F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Vocabulary</w:t>
            </w:r>
          </w:p>
        </w:tc>
        <w:tc>
          <w:tcPr>
            <w:tcW w:w="12168" w:type="dxa"/>
            <w:gridSpan w:val="2"/>
          </w:tcPr>
          <w:p w14:paraId="5D92AED1" w14:textId="77777777" w:rsidR="00DA18A5" w:rsidRDefault="00F61897">
            <w:r>
              <w:t xml:space="preserve">Lesson 1: </w:t>
            </w:r>
            <w:r>
              <w:rPr>
                <w:sz w:val="20"/>
                <w:szCs w:val="20"/>
              </w:rPr>
              <w:t>printmaking, gouge, carve, brayer</w:t>
            </w:r>
          </w:p>
          <w:p w14:paraId="5F496D5E" w14:textId="77777777" w:rsidR="00DA18A5" w:rsidRDefault="00F61897">
            <w:r>
              <w:t xml:space="preserve">Lesson 2: </w:t>
            </w:r>
            <w:r>
              <w:rPr>
                <w:sz w:val="20"/>
                <w:szCs w:val="20"/>
              </w:rPr>
              <w:t>Quilt, portrait, watercolor wash, collage</w:t>
            </w:r>
          </w:p>
          <w:p w14:paraId="1EF59DD2" w14:textId="77777777" w:rsidR="00DA18A5" w:rsidRDefault="00F61897">
            <w:r>
              <w:t xml:space="preserve">Lesson 3: </w:t>
            </w:r>
            <w:r>
              <w:rPr>
                <w:sz w:val="20"/>
                <w:szCs w:val="20"/>
              </w:rPr>
              <w:t>book-binding, illustration. sketch-noting</w:t>
            </w:r>
          </w:p>
        </w:tc>
      </w:tr>
      <w:tr w:rsidR="00DA18A5" w14:paraId="2114A3E5" w14:textId="77777777">
        <w:tc>
          <w:tcPr>
            <w:tcW w:w="2448" w:type="dxa"/>
            <w:shd w:val="clear" w:color="auto" w:fill="E0E0E0"/>
          </w:tcPr>
          <w:p w14:paraId="50F9E21F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Literacy Integration</w:t>
            </w:r>
          </w:p>
        </w:tc>
        <w:tc>
          <w:tcPr>
            <w:tcW w:w="12168" w:type="dxa"/>
            <w:gridSpan w:val="2"/>
          </w:tcPr>
          <w:p w14:paraId="1D64A8EA" w14:textId="77777777" w:rsidR="00DA18A5" w:rsidRDefault="00F61897">
            <w:r>
              <w:t xml:space="preserve">Lesson 1: </w:t>
            </w:r>
            <w:r>
              <w:rPr>
                <w:sz w:val="20"/>
                <w:szCs w:val="20"/>
              </w:rPr>
              <w:t xml:space="preserve">Students can write a list of objects, hobbies, and activities that interest them in their sketchbook as part of the brainstorming process. </w:t>
            </w:r>
          </w:p>
          <w:p w14:paraId="39B0D0D5" w14:textId="77777777" w:rsidR="00DA18A5" w:rsidRDefault="00F61897">
            <w:r>
              <w:t xml:space="preserve">Lesson 2: </w:t>
            </w:r>
            <w:r>
              <w:rPr>
                <w:sz w:val="20"/>
                <w:szCs w:val="20"/>
              </w:rPr>
              <w:t>Students will be able to discuss how the collaged images in their portrait tell the story of their personal identity (visual literacy).</w:t>
            </w:r>
          </w:p>
          <w:p w14:paraId="4F483B38" w14:textId="77777777" w:rsidR="00DA18A5" w:rsidRDefault="00F61897">
            <w:r>
              <w:t xml:space="preserve">Lesson 3: </w:t>
            </w:r>
            <w:r>
              <w:rPr>
                <w:sz w:val="20"/>
                <w:szCs w:val="20"/>
              </w:rPr>
              <w:t>Students will organize their images into a narrative structure. They will also read their story aloud to anoth</w:t>
            </w:r>
            <w:r>
              <w:rPr>
                <w:sz w:val="20"/>
                <w:szCs w:val="20"/>
              </w:rPr>
              <w:t xml:space="preserve">er audience. </w:t>
            </w:r>
          </w:p>
        </w:tc>
      </w:tr>
      <w:tr w:rsidR="00DA18A5" w14:paraId="40186531" w14:textId="77777777">
        <w:tc>
          <w:tcPr>
            <w:tcW w:w="2448" w:type="dxa"/>
            <w:shd w:val="clear" w:color="auto" w:fill="E0E0E0"/>
          </w:tcPr>
          <w:p w14:paraId="2FE045C9" w14:textId="77777777" w:rsidR="00DA18A5" w:rsidRDefault="00F6189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Numeracy Integration</w:t>
            </w:r>
          </w:p>
        </w:tc>
        <w:tc>
          <w:tcPr>
            <w:tcW w:w="12168" w:type="dxa"/>
            <w:gridSpan w:val="2"/>
          </w:tcPr>
          <w:p w14:paraId="49E1EF55" w14:textId="77777777" w:rsidR="00DA18A5" w:rsidRDefault="00F61897">
            <w:r>
              <w:t xml:space="preserve">Lesson 1: </w:t>
            </w:r>
            <w:r>
              <w:rPr>
                <w:sz w:val="20"/>
                <w:szCs w:val="20"/>
              </w:rPr>
              <w:t xml:space="preserve">Students will use their stamps repeatedly and in a patterned sequence. </w:t>
            </w:r>
          </w:p>
          <w:p w14:paraId="7BA77C5F" w14:textId="77777777" w:rsidR="00DA18A5" w:rsidRDefault="00F61897">
            <w:r>
              <w:t xml:space="preserve">Lesson 2: </w:t>
            </w:r>
            <w:r>
              <w:rPr>
                <w:sz w:val="20"/>
                <w:szCs w:val="20"/>
              </w:rPr>
              <w:t>Students will organize each of their portraits into a grid, becoming aware of pattern and sequence in their composition. They wi</w:t>
            </w:r>
            <w:r>
              <w:rPr>
                <w:sz w:val="20"/>
                <w:szCs w:val="20"/>
              </w:rPr>
              <w:t>ll also learn how to measure and cut different sized squares and strips of wrapping paper to create the border of the quilt.</w:t>
            </w:r>
          </w:p>
          <w:p w14:paraId="635B4950" w14:textId="77777777" w:rsidR="00DA18A5" w:rsidRDefault="00F61897">
            <w:r>
              <w:t xml:space="preserve">Lesson 3: </w:t>
            </w:r>
            <w:r>
              <w:rPr>
                <w:sz w:val="20"/>
                <w:szCs w:val="20"/>
              </w:rPr>
              <w:t>Students will label their page numbers and understand what order each of the pages should be sequenced based on the illus</w:t>
            </w:r>
            <w:r>
              <w:rPr>
                <w:sz w:val="20"/>
                <w:szCs w:val="20"/>
              </w:rPr>
              <w:t xml:space="preserve">trations on their pages. </w:t>
            </w:r>
          </w:p>
        </w:tc>
      </w:tr>
    </w:tbl>
    <w:p w14:paraId="02EEEE8F" w14:textId="77777777" w:rsidR="00DA18A5" w:rsidRDefault="00DA18A5"/>
    <w:sectPr w:rsidR="00DA18A5">
      <w:footerReference w:type="even" r:id="rId16"/>
      <w:footerReference w:type="default" r:id="rId17"/>
      <w:pgSz w:w="15840" w:h="122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5828A" w14:textId="77777777" w:rsidR="00F61897" w:rsidRDefault="00F61897">
      <w:r>
        <w:separator/>
      </w:r>
    </w:p>
  </w:endnote>
  <w:endnote w:type="continuationSeparator" w:id="0">
    <w:p w14:paraId="748B4344" w14:textId="77777777" w:rsidR="00F61897" w:rsidRDefault="00F61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63DCE" w14:textId="77777777" w:rsidR="00DA18A5" w:rsidRDefault="00F61897">
    <w:pPr>
      <w:tabs>
        <w:tab w:val="center" w:pos="4320"/>
        <w:tab w:val="right" w:pos="8640"/>
      </w:tabs>
      <w:jc w:val="right"/>
    </w:pPr>
    <w:r>
      <w:fldChar w:fldCharType="begin"/>
    </w:r>
    <w:r>
      <w:instrText>PAGE</w:instrText>
    </w:r>
    <w:r>
      <w:fldChar w:fldCharType="end"/>
    </w:r>
  </w:p>
  <w:p w14:paraId="444DF861" w14:textId="77777777" w:rsidR="00DA18A5" w:rsidRDefault="00DA18A5">
    <w:pPr>
      <w:tabs>
        <w:tab w:val="center" w:pos="4320"/>
        <w:tab w:val="right" w:pos="8640"/>
      </w:tabs>
      <w:spacing w:after="720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1CB94" w14:textId="77777777" w:rsidR="00DA18A5" w:rsidRDefault="00F61897">
    <w:pPr>
      <w:tabs>
        <w:tab w:val="center" w:pos="4320"/>
        <w:tab w:val="right" w:pos="8640"/>
      </w:tabs>
      <w:jc w:val="right"/>
    </w:pPr>
    <w:r>
      <w:fldChar w:fldCharType="begin"/>
    </w:r>
    <w:r>
      <w:instrText>PAGE</w:instrText>
    </w:r>
    <w:r w:rsidR="00E665A3">
      <w:fldChar w:fldCharType="separate"/>
    </w:r>
    <w:r w:rsidR="00E665A3">
      <w:rPr>
        <w:noProof/>
      </w:rPr>
      <w:t>1</w:t>
    </w:r>
    <w:r>
      <w:fldChar w:fldCharType="end"/>
    </w:r>
  </w:p>
  <w:p w14:paraId="08EBB96C" w14:textId="77777777" w:rsidR="00DA18A5" w:rsidRDefault="00DA18A5">
    <w:pPr>
      <w:tabs>
        <w:tab w:val="center" w:pos="4320"/>
        <w:tab w:val="right" w:pos="8640"/>
      </w:tabs>
      <w:spacing w:after="720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5470EB" w14:textId="77777777" w:rsidR="00F61897" w:rsidRDefault="00F61897">
      <w:r>
        <w:separator/>
      </w:r>
    </w:p>
  </w:footnote>
  <w:footnote w:type="continuationSeparator" w:id="0">
    <w:p w14:paraId="3EE5CD29" w14:textId="77777777" w:rsidR="00F61897" w:rsidRDefault="00F618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01921"/>
    <w:multiLevelType w:val="multilevel"/>
    <w:tmpl w:val="6C545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7B4090F"/>
    <w:multiLevelType w:val="multilevel"/>
    <w:tmpl w:val="77D240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51557F8"/>
    <w:multiLevelType w:val="multilevel"/>
    <w:tmpl w:val="22BC04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90320C7"/>
    <w:multiLevelType w:val="multilevel"/>
    <w:tmpl w:val="2F1ED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FA21455"/>
    <w:multiLevelType w:val="multilevel"/>
    <w:tmpl w:val="81005E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0041C7A"/>
    <w:multiLevelType w:val="multilevel"/>
    <w:tmpl w:val="52D894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CF6DC5"/>
    <w:multiLevelType w:val="multilevel"/>
    <w:tmpl w:val="F22AF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696B62"/>
    <w:multiLevelType w:val="multilevel"/>
    <w:tmpl w:val="C8CA86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B1A35"/>
    <w:multiLevelType w:val="multilevel"/>
    <w:tmpl w:val="4C70CD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A18A5"/>
    <w:rsid w:val="00DA18A5"/>
    <w:rsid w:val="00E665A3"/>
    <w:rsid w:val="00F6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05BF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1682</Words>
  <Characters>9588</Characters>
  <Application>Microsoft Macintosh Word</Application>
  <DocSecurity>0</DocSecurity>
  <Lines>79</Lines>
  <Paragraphs>22</Paragraphs>
  <ScaleCrop>false</ScaleCrop>
  <LinksUpToDate>false</LinksUpToDate>
  <CharactersWithSpaces>11248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Niederman,Nicole</cp:lastModifiedBy>
  <cp:revision>2</cp:revision>
  <dcterms:created xsi:type="dcterms:W3CDTF">2017-12-14T01:17:00Z</dcterms:created>
  <dcterms:modified xsi:type="dcterms:W3CDTF">2017-12-14T01:17:00Z</dcterms:modified>
</cp:coreProperties>
</file>